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40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 xml:space="preserve">7. Comment vas-tu?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Exprimer les sentiments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Усвајање и употреба једноставних израза за исказивање осећања. 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свакодневне исказе у вези сa непосредним потребама, осетима и осећањима и реагује на њих;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изрази основне потребе, осете и осећања једноставним језичким средствима;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једноставна питања личне природе и одговара на њих;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Српски језик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наставник поставља питање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zh-CN" w:bidi="ar-SA"/>
              </w:rPr>
              <w:t xml:space="preserve">Comment ça va aujourd’hui?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zh-CN" w:bidi="ar-SA"/>
              </w:rPr>
              <w:t xml:space="preserve">И на табли црта емотиконе срећан и тужан, изговарајући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zh-CN" w:bidi="ar-SA"/>
              </w:rPr>
              <w:t xml:space="preserve">je suis heureux/heureuse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zh-CN" w:bidi="ar-SA"/>
              </w:rPr>
              <w:t xml:space="preserve">и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zh-CN" w:bidi="ar-SA"/>
              </w:rPr>
              <w:t xml:space="preserve">je suis triste.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zh-CN" w:bidi="ar-SA"/>
              </w:rPr>
              <w:t xml:space="preserve">Ученици одговарају у исто време на постављено питање.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Актитвост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слушају аудио запис ЦД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1/44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дијалога и прате и повезују слике у вежби С на стр.25 у уџбенику. Затим, по улогама понављају реплике.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слушају аудио запис ЦД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1/45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дијалога и прате и повезују слике у вежби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D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на стр.25 у уџбенику. Затим, по улогама понављају реплике.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 xml:space="preserve">Код придева fâché(e)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и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 xml:space="preserve">fatigué(e)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објашњава разлику између мушког и женског рода у писаном језику.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преписују изразе и цртају одговарајуће емотиконе.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бр.3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заједно са наставником читају и раде вежбу 2В у радној свесци на стр. 23.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индивидуално раде вежбу 2А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 радној свесци на стр. 23.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Application>LibreOffice/5.3.2.2$Windows_x86 LibreOffice_project/6cd4f1ef626f15116896b1d8e1398b56da0d0ee1</Application>
  <Pages>2</Pages>
  <Words>297</Words>
  <Characters>1683</Characters>
  <CharactersWithSpaces>1973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2020-08-08T20:49:05Z</dcterms:modified>
  <cp:revision>77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